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36FF3" w:rsidRDefault="00636FF3" w:rsidP="00636FF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CB5F02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 ул., д.11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CB5F02" w:rsidRPr="001559CA" w:rsidRDefault="0070168E" w:rsidP="00CB5F02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CB5F02">
        <w:rPr>
          <w:rFonts w:ascii="Times New Roman" w:eastAsia="Times New Roman" w:hAnsi="Times New Roman" w:cs="Times New Roman"/>
          <w:b/>
          <w:sz w:val="40"/>
          <w:szCs w:val="40"/>
        </w:rPr>
        <w:t>Гашека ул., д.11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36FF3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F02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510D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2023-02-28T13:12:00Z</dcterms:modified>
</cp:coreProperties>
</file>